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D" w:rsidRDefault="00D716E6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2022年国家奖学金候选人基本情况一览表</w:t>
      </w:r>
    </w:p>
    <w:p w:rsidR="00A4293D" w:rsidRDefault="00A4293D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174"/>
        <w:gridCol w:w="3090"/>
        <w:gridCol w:w="7470"/>
        <w:gridCol w:w="1159"/>
      </w:tblGrid>
      <w:tr w:rsidR="00A4293D">
        <w:trPr>
          <w:trHeight w:val="11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个人基本情况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奖学金情况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综合素质情况（荣誉证书、大赛获奖、资格证书等，按级别从高到低排列）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</w:tr>
      <w:tr w:rsidR="00A4293D">
        <w:trPr>
          <w:trHeight w:val="19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A4293D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建筑智能学院，水工20-1，练琪琪，中共预备党员，班级学习委员，建筑智能学院学生会副</w:t>
            </w:r>
            <w:r w:rsidR="005F5843">
              <w:rPr>
                <w:rFonts w:ascii="宋体" w:hAnsi="宋体" w:cs="宋体" w:hint="eastAsia"/>
                <w:color w:val="0000FF"/>
                <w:kern w:val="0"/>
                <w:sz w:val="24"/>
              </w:rPr>
              <w:t>主席</w:t>
            </w:r>
          </w:p>
          <w:p w:rsidR="00A4293D" w:rsidRDefault="00D716E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20-21-1校一等奖学金 3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20-21-2校三等奖学金 1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21-22-1校二等奖学金 2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21-22-2校</w:t>
            </w:r>
            <w:r w:rsidR="00A70CF3">
              <w:rPr>
                <w:rFonts w:ascii="宋体" w:hAnsi="宋体" w:cs="宋体" w:hint="eastAsia"/>
                <w:color w:val="0000FF"/>
                <w:kern w:val="0"/>
                <w:sz w:val="24"/>
              </w:rPr>
              <w:t>二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等奖学金 </w:t>
            </w:r>
            <w:r w:rsidR="00A70CF3">
              <w:rPr>
                <w:rFonts w:ascii="宋体" w:hAnsi="宋体" w:cs="宋体"/>
                <w:color w:val="0000FF"/>
                <w:kern w:val="0"/>
                <w:sz w:val="24"/>
              </w:rPr>
              <w:t>2</w:t>
            </w:r>
          </w:p>
          <w:p w:rsidR="00A4293D" w:rsidRDefault="00A70C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8</w:t>
            </w:r>
            <w:r w:rsidR="00D716E6">
              <w:rPr>
                <w:rFonts w:ascii="宋体" w:hAnsi="宋体" w:cs="宋体" w:hint="eastAsia"/>
                <w:color w:val="0000FF"/>
                <w:kern w:val="0"/>
                <w:sz w:val="24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1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校三好学生、校优秀共青团员 </w:t>
            </w:r>
            <w:r w:rsidR="00FB4213" w:rsidRPr="00FB4213">
              <w:rPr>
                <w:rFonts w:ascii="宋体" w:hAnsi="宋体" w:cs="宋体"/>
                <w:color w:val="FF0000"/>
                <w:kern w:val="0"/>
                <w:sz w:val="24"/>
              </w:rPr>
              <w:t>0+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0.5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2022年江苏省三好学生 2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《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高职院校学生在线学习状况研究与思考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》论文 1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《高职院校传统文化教育融入新时代工匠精神的育人机制研究》 1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《一种河道护岸生态挂篮》实用新型专利 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（排第一）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《一种用于村镇的流域污染监测装置》实用新型专利 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（排第二）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《一种村镇畜禽养殖污染集中回收利用装置》实用新型专利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（排第二）</w:t>
            </w:r>
          </w:p>
          <w:p w:rsidR="00A70CF3" w:rsidRDefault="00A70CF3" w:rsidP="00A70CF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2021年江苏省给排水大赛团队二等奖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 </w:t>
            </w:r>
            <w:r w:rsidR="00950B11" w:rsidRPr="00FB4213">
              <w:rPr>
                <w:rFonts w:ascii="宋体" w:hAnsi="宋体" w:cs="宋体"/>
                <w:color w:val="FF0000"/>
                <w:kern w:val="0"/>
                <w:sz w:val="24"/>
              </w:rPr>
              <w:t>1.5</w:t>
            </w:r>
          </w:p>
          <w:p w:rsidR="00A4293D" w:rsidRDefault="00950B11" w:rsidP="00A70C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13</w:t>
            </w:r>
            <w:r w:rsidR="00A70CF3">
              <w:rPr>
                <w:rFonts w:ascii="宋体" w:hAnsi="宋体" w:cs="宋体" w:hint="eastAsia"/>
                <w:color w:val="0000FF"/>
                <w:kern w:val="0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950B1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22</w:t>
            </w:r>
          </w:p>
        </w:tc>
      </w:tr>
      <w:tr w:rsidR="00A4293D">
        <w:trPr>
          <w:trHeight w:val="17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建筑智能学院，暖通20-1，魏通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20-21-1校二等奖学金 2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20-21-2校二等奖学金 2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21-22-1校一等奖学金 3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21-22-2校</w:t>
            </w:r>
            <w:r w:rsidR="00A70CF3">
              <w:rPr>
                <w:rFonts w:ascii="宋体" w:hAnsi="宋体" w:cs="宋体" w:hint="eastAsia"/>
                <w:color w:val="0000FF"/>
                <w:kern w:val="0"/>
                <w:sz w:val="24"/>
              </w:rPr>
              <w:t>二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等奖学金 </w:t>
            </w:r>
            <w:r w:rsidR="00A70CF3">
              <w:rPr>
                <w:rFonts w:ascii="宋体" w:hAnsi="宋体" w:cs="宋体"/>
                <w:color w:val="0000FF"/>
                <w:kern w:val="0"/>
                <w:sz w:val="24"/>
              </w:rPr>
              <w:t>2</w:t>
            </w:r>
          </w:p>
          <w:p w:rsidR="00A4293D" w:rsidRDefault="00A70C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9</w:t>
            </w:r>
            <w:r w:rsidR="00D716E6">
              <w:rPr>
                <w:rFonts w:ascii="宋体" w:hAnsi="宋体" w:cs="宋体" w:hint="eastAsia"/>
                <w:color w:val="0000FF"/>
                <w:kern w:val="0"/>
                <w:sz w:val="24"/>
              </w:rPr>
              <w:t>分</w:t>
            </w:r>
          </w:p>
          <w:p w:rsidR="00A4293D" w:rsidRDefault="00A4293D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校三好学生、校优秀共青团员 0.5</w:t>
            </w:r>
            <w:r w:rsidR="00A70CF3">
              <w:rPr>
                <w:rFonts w:ascii="宋体" w:hAnsi="宋体" w:cs="宋体"/>
                <w:color w:val="0000FF"/>
                <w:kern w:val="0"/>
                <w:sz w:val="24"/>
              </w:rPr>
              <w:t>+0.5</w:t>
            </w:r>
            <w:r w:rsidR="00A70CF3">
              <w:rPr>
                <w:rFonts w:ascii="宋体" w:hAnsi="宋体" w:cs="宋体" w:hint="eastAsia"/>
                <w:color w:val="0000FF"/>
                <w:kern w:val="0"/>
                <w:sz w:val="24"/>
              </w:rPr>
              <w:t>=</w:t>
            </w:r>
            <w:r w:rsidR="00A70CF3">
              <w:rPr>
                <w:rFonts w:ascii="宋体" w:hAnsi="宋体" w:cs="宋体"/>
                <w:color w:val="0000FF"/>
                <w:kern w:val="0"/>
                <w:sz w:val="24"/>
              </w:rPr>
              <w:t>1</w:t>
            </w:r>
          </w:p>
          <w:p w:rsidR="00A4293D" w:rsidRDefault="00D716E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斯维尔杯BIM-CIM创新大赛-《绿色建筑分析应用》二等奖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 xml:space="preserve"> </w:t>
            </w:r>
            <w:r w:rsidR="00A70CF3">
              <w:rPr>
                <w:rFonts w:ascii="宋体" w:hAnsi="宋体" w:cs="宋体"/>
                <w:color w:val="0000FF"/>
                <w:kern w:val="0"/>
                <w:sz w:val="24"/>
              </w:rPr>
              <w:t>2</w:t>
            </w:r>
          </w:p>
          <w:p w:rsidR="00A4293D" w:rsidRDefault="00A70C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3</w:t>
            </w:r>
            <w:r w:rsidR="00D716E6">
              <w:rPr>
                <w:rFonts w:ascii="宋体" w:hAnsi="宋体" w:cs="宋体" w:hint="eastAsia"/>
                <w:color w:val="0000FF"/>
                <w:kern w:val="0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3D" w:rsidRDefault="00A70C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</w:rPr>
              <w:t>12</w:t>
            </w:r>
          </w:p>
        </w:tc>
      </w:tr>
    </w:tbl>
    <w:p w:rsidR="00A4293D" w:rsidRDefault="00A4293D">
      <w:pPr>
        <w:widowControl/>
        <w:jc w:val="center"/>
        <w:rPr>
          <w:rFonts w:ascii="宋体" w:hAnsi="宋体" w:cs="宋体"/>
          <w:color w:val="0000FF"/>
          <w:kern w:val="0"/>
          <w:sz w:val="24"/>
        </w:rPr>
      </w:pPr>
    </w:p>
    <w:sectPr w:rsidR="00A429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89" w:rsidRDefault="001E1689" w:rsidP="00A70CF3">
      <w:r>
        <w:separator/>
      </w:r>
    </w:p>
  </w:endnote>
  <w:endnote w:type="continuationSeparator" w:id="0">
    <w:p w:rsidR="001E1689" w:rsidRDefault="001E1689" w:rsidP="00A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89" w:rsidRDefault="001E1689" w:rsidP="00A70CF3">
      <w:r>
        <w:separator/>
      </w:r>
    </w:p>
  </w:footnote>
  <w:footnote w:type="continuationSeparator" w:id="0">
    <w:p w:rsidR="001E1689" w:rsidRDefault="001E1689" w:rsidP="00A7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xNmFjNmIyOWY2ZmExYjJjMmM4ZGY4ZThlZmYwMzIifQ=="/>
  </w:docVars>
  <w:rsids>
    <w:rsidRoot w:val="0068380D"/>
    <w:rsid w:val="001E1689"/>
    <w:rsid w:val="002A2C5C"/>
    <w:rsid w:val="002D4827"/>
    <w:rsid w:val="003A10D8"/>
    <w:rsid w:val="003F4403"/>
    <w:rsid w:val="0047485E"/>
    <w:rsid w:val="005F5843"/>
    <w:rsid w:val="0068380D"/>
    <w:rsid w:val="006B6F03"/>
    <w:rsid w:val="00950B11"/>
    <w:rsid w:val="00A4293D"/>
    <w:rsid w:val="00A70CF3"/>
    <w:rsid w:val="00A90FDD"/>
    <w:rsid w:val="00BE659C"/>
    <w:rsid w:val="00C35510"/>
    <w:rsid w:val="00D716E6"/>
    <w:rsid w:val="00D92B52"/>
    <w:rsid w:val="00F717A0"/>
    <w:rsid w:val="00FB4213"/>
    <w:rsid w:val="05EE1DC3"/>
    <w:rsid w:val="0B3D1E9E"/>
    <w:rsid w:val="0E8F26E6"/>
    <w:rsid w:val="10E85B15"/>
    <w:rsid w:val="11317B11"/>
    <w:rsid w:val="16B432C6"/>
    <w:rsid w:val="1C575859"/>
    <w:rsid w:val="25762F84"/>
    <w:rsid w:val="35B329A8"/>
    <w:rsid w:val="364F61C0"/>
    <w:rsid w:val="39A77D15"/>
    <w:rsid w:val="4DA103AA"/>
    <w:rsid w:val="51291C1C"/>
    <w:rsid w:val="53DF2D8E"/>
    <w:rsid w:val="5DEB3F44"/>
    <w:rsid w:val="626D15F8"/>
    <w:rsid w:val="64A47427"/>
    <w:rsid w:val="67525DDC"/>
    <w:rsid w:val="69ED69EC"/>
    <w:rsid w:val="6DCB45E0"/>
    <w:rsid w:val="73856DAF"/>
    <w:rsid w:val="77F618BF"/>
    <w:rsid w:val="7C4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D1FED"/>
  <w15:docId w15:val="{EC4A1ED1-D497-487D-888D-396C20C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CF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dcterms:created xsi:type="dcterms:W3CDTF">2020-10-13T01:52:00Z</dcterms:created>
  <dcterms:modified xsi:type="dcterms:W3CDTF">2023-04-12T09:50:00Z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74EC8B178CC14309BB4E31C90B0AA576</vt:lpwstr>
  </property>
</Properties>
</file>